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BF5" w:rsidRDefault="009850D1">
      <w:r>
        <w:t>Jacob Gadaleta</w:t>
      </w:r>
    </w:p>
    <w:p w:rsidR="009850D1" w:rsidRDefault="009850D1">
      <w:r>
        <w:t>Science</w:t>
      </w:r>
    </w:p>
    <w:p w:rsidR="009850D1" w:rsidRDefault="009850D1">
      <w:r>
        <w:t>May 22, 2012</w:t>
      </w:r>
    </w:p>
    <w:p w:rsidR="009850D1" w:rsidRPr="001E552C" w:rsidRDefault="009850D1" w:rsidP="009850D1">
      <w:pPr>
        <w:jc w:val="center"/>
        <w:rPr>
          <w:b/>
          <w:sz w:val="40"/>
          <w:szCs w:val="40"/>
        </w:rPr>
      </w:pPr>
      <w:r w:rsidRPr="001E552C">
        <w:rPr>
          <w:b/>
          <w:sz w:val="40"/>
          <w:szCs w:val="40"/>
        </w:rPr>
        <w:t>Experiment</w:t>
      </w:r>
    </w:p>
    <w:p w:rsidR="009850D1" w:rsidRDefault="009850D1" w:rsidP="009850D1">
      <w:r>
        <w:t xml:space="preserve">For my experiment I tested that if a </w:t>
      </w:r>
      <w:r w:rsidR="00E73E17">
        <w:t xml:space="preserve">lima bean </w:t>
      </w:r>
      <w:r>
        <w:t xml:space="preserve">plant had its own source of nutrients </w:t>
      </w:r>
      <w:r w:rsidR="00E73E17">
        <w:t>it would</w:t>
      </w:r>
      <w:r>
        <w:t xml:space="preserve"> grow better than three </w:t>
      </w:r>
      <w:r w:rsidR="00E73E17">
        <w:t xml:space="preserve">lima bean </w:t>
      </w:r>
      <w:r>
        <w:t>plants that shared a source</w:t>
      </w:r>
      <w:r w:rsidR="00E73E17">
        <w:t xml:space="preserve"> of nutrients?</w:t>
      </w:r>
    </w:p>
    <w:p w:rsidR="00E73E17" w:rsidRDefault="00E73E17" w:rsidP="009850D1"/>
    <w:p w:rsidR="00E73E17" w:rsidRPr="00E73E17" w:rsidRDefault="009850D1" w:rsidP="00E73E17">
      <w:pPr>
        <w:jc w:val="center"/>
        <w:rPr>
          <w:b/>
          <w:sz w:val="40"/>
          <w:szCs w:val="40"/>
        </w:rPr>
      </w:pPr>
      <w:r w:rsidRPr="00E73E17">
        <w:rPr>
          <w:b/>
          <w:sz w:val="40"/>
          <w:szCs w:val="40"/>
        </w:rPr>
        <w:t>Hypothesis</w:t>
      </w:r>
    </w:p>
    <w:p w:rsidR="009850D1" w:rsidRDefault="009850D1" w:rsidP="009850D1">
      <w:proofErr w:type="gramStart"/>
      <w:r>
        <w:t>that</w:t>
      </w:r>
      <w:proofErr w:type="gramEnd"/>
      <w:r>
        <w:t xml:space="preserve"> the plant A (by itself) would grow better then plant B</w:t>
      </w:r>
      <w:r w:rsidR="00E73E17">
        <w:t xml:space="preserve"> though </w:t>
      </w:r>
      <w:r>
        <w:t>D (the plants that shared nutrients)</w:t>
      </w:r>
    </w:p>
    <w:p w:rsidR="005D799B" w:rsidRDefault="005D799B" w:rsidP="009850D1"/>
    <w:p w:rsidR="005D799B" w:rsidRDefault="005D799B" w:rsidP="009850D1"/>
    <w:p w:rsidR="005D799B" w:rsidRPr="001E552C" w:rsidRDefault="005D799B" w:rsidP="005D799B">
      <w:pPr>
        <w:jc w:val="center"/>
        <w:rPr>
          <w:b/>
          <w:sz w:val="40"/>
          <w:szCs w:val="40"/>
        </w:rPr>
      </w:pPr>
      <w:r w:rsidRPr="001E552C">
        <w:rPr>
          <w:b/>
          <w:sz w:val="40"/>
          <w:szCs w:val="40"/>
        </w:rPr>
        <w:t xml:space="preserve">Materials </w:t>
      </w:r>
    </w:p>
    <w:p w:rsidR="005D799B" w:rsidRDefault="005D799B" w:rsidP="005D799B">
      <w:pPr>
        <w:jc w:val="center"/>
      </w:pPr>
      <w:r>
        <w:t xml:space="preserve">You will need: </w:t>
      </w:r>
      <w:r w:rsidR="00854521">
        <w:t xml:space="preserve">two plastic </w:t>
      </w:r>
      <w:r w:rsidR="00E73E17">
        <w:t>bags</w:t>
      </w:r>
      <w:r w:rsidR="00854521">
        <w:t xml:space="preserve">, three lima beans, water, paper towels, and </w:t>
      </w:r>
      <w:r w:rsidR="00E73E17">
        <w:t>a ruler.</w:t>
      </w:r>
    </w:p>
    <w:p w:rsidR="00854521" w:rsidRDefault="00854521" w:rsidP="005D799B">
      <w:pPr>
        <w:jc w:val="center"/>
      </w:pPr>
      <w:r>
        <w:t xml:space="preserve">    </w:t>
      </w:r>
    </w:p>
    <w:p w:rsidR="009850D1" w:rsidRPr="001E552C" w:rsidRDefault="009850D1" w:rsidP="009850D1">
      <w:pPr>
        <w:jc w:val="center"/>
        <w:rPr>
          <w:b/>
          <w:sz w:val="40"/>
          <w:szCs w:val="40"/>
        </w:rPr>
      </w:pPr>
      <w:r w:rsidRPr="001E552C">
        <w:rPr>
          <w:b/>
          <w:sz w:val="40"/>
          <w:szCs w:val="40"/>
        </w:rPr>
        <w:t>Table</w:t>
      </w:r>
    </w:p>
    <w:tbl>
      <w:tblPr>
        <w:tblStyle w:val="TableGrid"/>
        <w:tblW w:w="0" w:type="auto"/>
        <w:tblInd w:w="1635" w:type="dxa"/>
        <w:tblLook w:val="04A0"/>
      </w:tblPr>
      <w:tblGrid>
        <w:gridCol w:w="957"/>
        <w:gridCol w:w="1290"/>
        <w:gridCol w:w="1290"/>
        <w:gridCol w:w="1290"/>
        <w:gridCol w:w="1290"/>
      </w:tblGrid>
      <w:tr w:rsidR="009850D1" w:rsidTr="00551EFE">
        <w:tc>
          <w:tcPr>
            <w:tcW w:w="957" w:type="dxa"/>
          </w:tcPr>
          <w:p w:rsidR="009850D1" w:rsidRDefault="009850D1" w:rsidP="009850D1">
            <w:pPr>
              <w:jc w:val="center"/>
            </w:pPr>
          </w:p>
        </w:tc>
        <w:tc>
          <w:tcPr>
            <w:tcW w:w="1290" w:type="dxa"/>
          </w:tcPr>
          <w:p w:rsidR="009850D1" w:rsidRDefault="009850D1" w:rsidP="009850D1">
            <w:pPr>
              <w:jc w:val="center"/>
            </w:pPr>
            <w:r>
              <w:t>Plant A</w:t>
            </w:r>
          </w:p>
        </w:tc>
        <w:tc>
          <w:tcPr>
            <w:tcW w:w="1290" w:type="dxa"/>
          </w:tcPr>
          <w:p w:rsidR="009850D1" w:rsidRDefault="009850D1" w:rsidP="009850D1">
            <w:pPr>
              <w:jc w:val="center"/>
            </w:pPr>
            <w:r>
              <w:t>Plant B</w:t>
            </w:r>
          </w:p>
        </w:tc>
        <w:tc>
          <w:tcPr>
            <w:tcW w:w="1290" w:type="dxa"/>
          </w:tcPr>
          <w:p w:rsidR="009850D1" w:rsidRDefault="009850D1" w:rsidP="00551EFE">
            <w:pPr>
              <w:jc w:val="center"/>
            </w:pPr>
            <w:r>
              <w:t>Plant C</w:t>
            </w:r>
            <w:r w:rsidR="00551EFE">
              <w:t xml:space="preserve"> </w:t>
            </w:r>
          </w:p>
        </w:tc>
        <w:tc>
          <w:tcPr>
            <w:tcW w:w="1290" w:type="dxa"/>
          </w:tcPr>
          <w:p w:rsidR="009850D1" w:rsidRDefault="009850D1" w:rsidP="009850D1">
            <w:pPr>
              <w:jc w:val="center"/>
            </w:pPr>
            <w:r>
              <w:t>Plant D</w:t>
            </w:r>
          </w:p>
        </w:tc>
      </w:tr>
      <w:tr w:rsidR="009850D1" w:rsidTr="00551EFE">
        <w:tc>
          <w:tcPr>
            <w:tcW w:w="957" w:type="dxa"/>
          </w:tcPr>
          <w:p w:rsidR="009850D1" w:rsidRDefault="009850D1" w:rsidP="009850D1">
            <w:pPr>
              <w:jc w:val="center"/>
            </w:pPr>
            <w:r>
              <w:t xml:space="preserve">Day 1 </w:t>
            </w:r>
          </w:p>
        </w:tc>
        <w:tc>
          <w:tcPr>
            <w:tcW w:w="1290" w:type="dxa"/>
          </w:tcPr>
          <w:p w:rsidR="009850D1" w:rsidRDefault="009850D1" w:rsidP="00551EFE">
            <w:pPr>
              <w:jc w:val="center"/>
            </w:pPr>
            <w:r>
              <w:t xml:space="preserve">0.00 </w:t>
            </w:r>
            <w:r w:rsidR="00551EFE">
              <w:t>centimeters</w:t>
            </w:r>
          </w:p>
        </w:tc>
        <w:tc>
          <w:tcPr>
            <w:tcW w:w="1290" w:type="dxa"/>
          </w:tcPr>
          <w:p w:rsidR="009850D1" w:rsidRDefault="009850D1" w:rsidP="009850D1">
            <w:pPr>
              <w:jc w:val="center"/>
            </w:pPr>
            <w:r>
              <w:t>0.00</w:t>
            </w:r>
            <w:r w:rsidR="00551EFE">
              <w:t xml:space="preserve"> centimeters</w:t>
            </w:r>
          </w:p>
        </w:tc>
        <w:tc>
          <w:tcPr>
            <w:tcW w:w="1290" w:type="dxa"/>
          </w:tcPr>
          <w:p w:rsidR="009850D1" w:rsidRDefault="009850D1" w:rsidP="00551EFE">
            <w:pPr>
              <w:jc w:val="center"/>
            </w:pPr>
            <w:r>
              <w:t>0.0</w:t>
            </w:r>
            <w:r w:rsidR="00551EFE">
              <w:t xml:space="preserve">0 centimeters </w:t>
            </w:r>
          </w:p>
        </w:tc>
        <w:tc>
          <w:tcPr>
            <w:tcW w:w="1290" w:type="dxa"/>
          </w:tcPr>
          <w:p w:rsidR="009850D1" w:rsidRDefault="009850D1" w:rsidP="009850D1">
            <w:pPr>
              <w:jc w:val="center"/>
            </w:pPr>
            <w:r>
              <w:t>0.00</w:t>
            </w:r>
            <w:r w:rsidR="00551EFE">
              <w:t xml:space="preserve"> centimeters</w:t>
            </w:r>
          </w:p>
        </w:tc>
      </w:tr>
      <w:tr w:rsidR="009850D1" w:rsidTr="00551EFE">
        <w:tc>
          <w:tcPr>
            <w:tcW w:w="957" w:type="dxa"/>
          </w:tcPr>
          <w:p w:rsidR="009850D1" w:rsidRDefault="009850D1" w:rsidP="009850D1">
            <w:pPr>
              <w:jc w:val="center"/>
            </w:pPr>
            <w:r>
              <w:t>Day 2</w:t>
            </w:r>
          </w:p>
        </w:tc>
        <w:tc>
          <w:tcPr>
            <w:tcW w:w="1290" w:type="dxa"/>
          </w:tcPr>
          <w:p w:rsidR="009850D1" w:rsidRDefault="009850D1" w:rsidP="009850D1">
            <w:pPr>
              <w:jc w:val="center"/>
            </w:pPr>
            <w:r>
              <w:t>0.03</w:t>
            </w:r>
            <w:r w:rsidR="00551EFE">
              <w:t xml:space="preserve"> centimeters</w:t>
            </w:r>
          </w:p>
        </w:tc>
        <w:tc>
          <w:tcPr>
            <w:tcW w:w="1290" w:type="dxa"/>
          </w:tcPr>
          <w:p w:rsidR="009850D1" w:rsidRDefault="009850D1" w:rsidP="009850D1">
            <w:pPr>
              <w:jc w:val="center"/>
            </w:pPr>
            <w:r>
              <w:t>0.01</w:t>
            </w:r>
            <w:r w:rsidR="00551EFE">
              <w:t xml:space="preserve"> centimeters</w:t>
            </w:r>
          </w:p>
        </w:tc>
        <w:tc>
          <w:tcPr>
            <w:tcW w:w="1290" w:type="dxa"/>
          </w:tcPr>
          <w:p w:rsidR="009850D1" w:rsidRDefault="009850D1" w:rsidP="009850D1">
            <w:pPr>
              <w:jc w:val="center"/>
            </w:pPr>
            <w:r>
              <w:t>0.03</w:t>
            </w:r>
            <w:r w:rsidR="00551EFE">
              <w:t xml:space="preserve"> centimeters</w:t>
            </w:r>
          </w:p>
        </w:tc>
        <w:tc>
          <w:tcPr>
            <w:tcW w:w="1290" w:type="dxa"/>
          </w:tcPr>
          <w:p w:rsidR="009850D1" w:rsidRDefault="009850D1" w:rsidP="009850D1">
            <w:pPr>
              <w:jc w:val="center"/>
            </w:pPr>
            <w:r>
              <w:t>0.02</w:t>
            </w:r>
            <w:r w:rsidR="00551EFE">
              <w:t xml:space="preserve"> centimeters</w:t>
            </w:r>
          </w:p>
        </w:tc>
      </w:tr>
      <w:tr w:rsidR="009850D1" w:rsidTr="00551EFE">
        <w:tc>
          <w:tcPr>
            <w:tcW w:w="957" w:type="dxa"/>
          </w:tcPr>
          <w:p w:rsidR="009850D1" w:rsidRDefault="009850D1" w:rsidP="009850D1">
            <w:pPr>
              <w:jc w:val="center"/>
            </w:pPr>
            <w:r>
              <w:t>Day 3</w:t>
            </w:r>
          </w:p>
        </w:tc>
        <w:tc>
          <w:tcPr>
            <w:tcW w:w="1290" w:type="dxa"/>
          </w:tcPr>
          <w:p w:rsidR="009850D1" w:rsidRDefault="009850D1" w:rsidP="009850D1">
            <w:pPr>
              <w:jc w:val="center"/>
            </w:pPr>
            <w:r>
              <w:t>0.05</w:t>
            </w:r>
            <w:r w:rsidR="00551EFE">
              <w:t xml:space="preserve"> centimeters</w:t>
            </w:r>
          </w:p>
        </w:tc>
        <w:tc>
          <w:tcPr>
            <w:tcW w:w="1290" w:type="dxa"/>
          </w:tcPr>
          <w:p w:rsidR="009850D1" w:rsidRDefault="009850D1" w:rsidP="009850D1">
            <w:pPr>
              <w:jc w:val="center"/>
            </w:pPr>
            <w:r>
              <w:t>0.03</w:t>
            </w:r>
            <w:r w:rsidR="00551EFE">
              <w:t xml:space="preserve"> centimeters</w:t>
            </w:r>
          </w:p>
        </w:tc>
        <w:tc>
          <w:tcPr>
            <w:tcW w:w="1290" w:type="dxa"/>
          </w:tcPr>
          <w:p w:rsidR="009850D1" w:rsidRDefault="00551EFE" w:rsidP="009850D1">
            <w:pPr>
              <w:jc w:val="center"/>
            </w:pPr>
            <w:r>
              <w:t>0.04 centimeters</w:t>
            </w:r>
          </w:p>
        </w:tc>
        <w:tc>
          <w:tcPr>
            <w:tcW w:w="1290" w:type="dxa"/>
          </w:tcPr>
          <w:p w:rsidR="009850D1" w:rsidRDefault="00551EFE" w:rsidP="009850D1">
            <w:pPr>
              <w:jc w:val="center"/>
            </w:pPr>
            <w:r>
              <w:t>0.03 centimeters</w:t>
            </w:r>
          </w:p>
        </w:tc>
      </w:tr>
      <w:tr w:rsidR="009850D1" w:rsidTr="00551EFE">
        <w:tc>
          <w:tcPr>
            <w:tcW w:w="957" w:type="dxa"/>
          </w:tcPr>
          <w:p w:rsidR="009850D1" w:rsidRDefault="009850D1" w:rsidP="009850D1">
            <w:pPr>
              <w:jc w:val="center"/>
            </w:pPr>
            <w:r>
              <w:t>Day 4</w:t>
            </w:r>
          </w:p>
        </w:tc>
        <w:tc>
          <w:tcPr>
            <w:tcW w:w="1290" w:type="dxa"/>
          </w:tcPr>
          <w:p w:rsidR="009850D1" w:rsidRDefault="00551EFE" w:rsidP="009850D1">
            <w:pPr>
              <w:jc w:val="center"/>
            </w:pPr>
            <w:r>
              <w:t>0.08 centimeters</w:t>
            </w:r>
          </w:p>
        </w:tc>
        <w:tc>
          <w:tcPr>
            <w:tcW w:w="1290" w:type="dxa"/>
          </w:tcPr>
          <w:p w:rsidR="009850D1" w:rsidRDefault="00551EFE" w:rsidP="009850D1">
            <w:pPr>
              <w:jc w:val="center"/>
            </w:pPr>
            <w:r>
              <w:t>0.04 centimeters</w:t>
            </w:r>
          </w:p>
        </w:tc>
        <w:tc>
          <w:tcPr>
            <w:tcW w:w="1290" w:type="dxa"/>
          </w:tcPr>
          <w:p w:rsidR="009850D1" w:rsidRDefault="00551EFE" w:rsidP="009850D1">
            <w:pPr>
              <w:jc w:val="center"/>
            </w:pPr>
            <w:r>
              <w:t>0.05 centimeters</w:t>
            </w:r>
          </w:p>
        </w:tc>
        <w:tc>
          <w:tcPr>
            <w:tcW w:w="1290" w:type="dxa"/>
          </w:tcPr>
          <w:p w:rsidR="009850D1" w:rsidRDefault="00551EFE" w:rsidP="009850D1">
            <w:pPr>
              <w:jc w:val="center"/>
            </w:pPr>
            <w:r>
              <w:t>0.03 centimeters</w:t>
            </w:r>
          </w:p>
        </w:tc>
      </w:tr>
      <w:tr w:rsidR="009850D1" w:rsidTr="00551EFE">
        <w:tc>
          <w:tcPr>
            <w:tcW w:w="957" w:type="dxa"/>
          </w:tcPr>
          <w:p w:rsidR="009850D1" w:rsidRDefault="009850D1" w:rsidP="009850D1">
            <w:pPr>
              <w:jc w:val="center"/>
            </w:pPr>
            <w:r>
              <w:t>Day 5</w:t>
            </w:r>
          </w:p>
        </w:tc>
        <w:tc>
          <w:tcPr>
            <w:tcW w:w="1290" w:type="dxa"/>
          </w:tcPr>
          <w:p w:rsidR="009850D1" w:rsidRDefault="00551EFE" w:rsidP="009850D1">
            <w:pPr>
              <w:jc w:val="center"/>
            </w:pPr>
            <w:r>
              <w:t>0.08</w:t>
            </w:r>
            <w:r w:rsidR="00E73E17">
              <w:t xml:space="preserve"> centimeters</w:t>
            </w:r>
          </w:p>
        </w:tc>
        <w:tc>
          <w:tcPr>
            <w:tcW w:w="1290" w:type="dxa"/>
          </w:tcPr>
          <w:p w:rsidR="009850D1" w:rsidRDefault="00551EFE" w:rsidP="009850D1">
            <w:pPr>
              <w:jc w:val="center"/>
            </w:pPr>
            <w:r>
              <w:t>0.04</w:t>
            </w:r>
            <w:r w:rsidR="00E73E17">
              <w:t xml:space="preserve"> centimeters</w:t>
            </w:r>
          </w:p>
        </w:tc>
        <w:tc>
          <w:tcPr>
            <w:tcW w:w="1290" w:type="dxa"/>
          </w:tcPr>
          <w:p w:rsidR="009850D1" w:rsidRDefault="00551EFE" w:rsidP="009850D1">
            <w:pPr>
              <w:jc w:val="center"/>
            </w:pPr>
            <w:r>
              <w:t>0.05</w:t>
            </w:r>
            <w:r w:rsidR="00E73E17">
              <w:t xml:space="preserve"> centimeters</w:t>
            </w:r>
          </w:p>
        </w:tc>
        <w:tc>
          <w:tcPr>
            <w:tcW w:w="1290" w:type="dxa"/>
          </w:tcPr>
          <w:p w:rsidR="009850D1" w:rsidRDefault="00551EFE" w:rsidP="009850D1">
            <w:pPr>
              <w:jc w:val="center"/>
            </w:pPr>
            <w:r>
              <w:t>0.04</w:t>
            </w:r>
            <w:r w:rsidR="00E73E17">
              <w:t xml:space="preserve"> centimeters</w:t>
            </w:r>
          </w:p>
        </w:tc>
      </w:tr>
      <w:tr w:rsidR="009850D1" w:rsidTr="00551EFE">
        <w:tc>
          <w:tcPr>
            <w:tcW w:w="957" w:type="dxa"/>
          </w:tcPr>
          <w:p w:rsidR="009850D1" w:rsidRDefault="009850D1" w:rsidP="009850D1">
            <w:pPr>
              <w:jc w:val="center"/>
            </w:pPr>
            <w:r>
              <w:t xml:space="preserve">Day 6 </w:t>
            </w:r>
          </w:p>
        </w:tc>
        <w:tc>
          <w:tcPr>
            <w:tcW w:w="1290" w:type="dxa"/>
          </w:tcPr>
          <w:p w:rsidR="009850D1" w:rsidRDefault="00551EFE" w:rsidP="009850D1">
            <w:pPr>
              <w:jc w:val="center"/>
            </w:pPr>
            <w:r>
              <w:t>0.10</w:t>
            </w:r>
            <w:r w:rsidR="00E73E17">
              <w:t xml:space="preserve"> centimeters</w:t>
            </w:r>
          </w:p>
        </w:tc>
        <w:tc>
          <w:tcPr>
            <w:tcW w:w="1290" w:type="dxa"/>
          </w:tcPr>
          <w:p w:rsidR="009850D1" w:rsidRDefault="00551EFE" w:rsidP="009850D1">
            <w:pPr>
              <w:jc w:val="center"/>
            </w:pPr>
            <w:r>
              <w:t>0.06</w:t>
            </w:r>
            <w:r w:rsidR="00E73E17">
              <w:t xml:space="preserve"> centimeters</w:t>
            </w:r>
          </w:p>
        </w:tc>
        <w:tc>
          <w:tcPr>
            <w:tcW w:w="1290" w:type="dxa"/>
          </w:tcPr>
          <w:p w:rsidR="00551EFE" w:rsidRDefault="00551EFE" w:rsidP="00551EFE">
            <w:pPr>
              <w:jc w:val="center"/>
            </w:pPr>
            <w:r>
              <w:t>0.06</w:t>
            </w:r>
            <w:r w:rsidR="00E73E17">
              <w:t xml:space="preserve"> centimeters</w:t>
            </w:r>
          </w:p>
        </w:tc>
        <w:tc>
          <w:tcPr>
            <w:tcW w:w="1290" w:type="dxa"/>
          </w:tcPr>
          <w:p w:rsidR="009850D1" w:rsidRDefault="00551EFE" w:rsidP="009850D1">
            <w:pPr>
              <w:jc w:val="center"/>
            </w:pPr>
            <w:r>
              <w:t>0.05</w:t>
            </w:r>
            <w:r w:rsidR="00E73E17">
              <w:t xml:space="preserve"> centimeters </w:t>
            </w:r>
          </w:p>
        </w:tc>
      </w:tr>
      <w:tr w:rsidR="009850D1" w:rsidTr="00551EFE">
        <w:tc>
          <w:tcPr>
            <w:tcW w:w="957" w:type="dxa"/>
          </w:tcPr>
          <w:p w:rsidR="009850D1" w:rsidRDefault="009850D1" w:rsidP="009850D1">
            <w:pPr>
              <w:jc w:val="center"/>
            </w:pPr>
            <w:r>
              <w:t>Day 7</w:t>
            </w:r>
          </w:p>
        </w:tc>
        <w:tc>
          <w:tcPr>
            <w:tcW w:w="1290" w:type="dxa"/>
          </w:tcPr>
          <w:p w:rsidR="009850D1" w:rsidRDefault="00551EFE" w:rsidP="009850D1">
            <w:pPr>
              <w:jc w:val="center"/>
            </w:pPr>
            <w:r>
              <w:t>0.11</w:t>
            </w:r>
            <w:r w:rsidR="00E73E17">
              <w:t xml:space="preserve"> centimeters</w:t>
            </w:r>
          </w:p>
        </w:tc>
        <w:tc>
          <w:tcPr>
            <w:tcW w:w="1290" w:type="dxa"/>
          </w:tcPr>
          <w:p w:rsidR="009850D1" w:rsidRDefault="00551EFE" w:rsidP="009850D1">
            <w:pPr>
              <w:jc w:val="center"/>
            </w:pPr>
            <w:r>
              <w:t>0.07</w:t>
            </w:r>
            <w:r w:rsidR="00E73E17">
              <w:t xml:space="preserve"> centimeters</w:t>
            </w:r>
          </w:p>
        </w:tc>
        <w:tc>
          <w:tcPr>
            <w:tcW w:w="1290" w:type="dxa"/>
          </w:tcPr>
          <w:p w:rsidR="009850D1" w:rsidRDefault="00551EFE" w:rsidP="009850D1">
            <w:pPr>
              <w:jc w:val="center"/>
            </w:pPr>
            <w:r>
              <w:t>0.08</w:t>
            </w:r>
            <w:r w:rsidR="00E73E17">
              <w:t xml:space="preserve"> centimeters</w:t>
            </w:r>
          </w:p>
        </w:tc>
        <w:tc>
          <w:tcPr>
            <w:tcW w:w="1290" w:type="dxa"/>
          </w:tcPr>
          <w:p w:rsidR="009850D1" w:rsidRDefault="00551EFE" w:rsidP="009850D1">
            <w:pPr>
              <w:jc w:val="center"/>
            </w:pPr>
            <w:r>
              <w:t>0.09</w:t>
            </w:r>
            <w:r w:rsidR="00E73E17">
              <w:t xml:space="preserve">  centimeters</w:t>
            </w:r>
          </w:p>
        </w:tc>
      </w:tr>
    </w:tbl>
    <w:p w:rsidR="005D799B" w:rsidRDefault="005D799B" w:rsidP="005D799B">
      <w:pPr>
        <w:jc w:val="center"/>
      </w:pPr>
    </w:p>
    <w:p w:rsidR="00551EFE" w:rsidRPr="001E552C" w:rsidRDefault="00930413" w:rsidP="00854521">
      <w:pPr>
        <w:jc w:val="center"/>
        <w:rPr>
          <w:b/>
          <w:sz w:val="40"/>
          <w:szCs w:val="40"/>
        </w:rPr>
      </w:pPr>
      <w:r w:rsidRPr="001E552C">
        <w:rPr>
          <w:b/>
          <w:sz w:val="40"/>
          <w:szCs w:val="40"/>
        </w:rPr>
        <w:lastRenderedPageBreak/>
        <w:t>Chart</w:t>
      </w:r>
    </w:p>
    <w:p w:rsidR="00551EFE" w:rsidRDefault="005D799B" w:rsidP="009850D1">
      <w:pPr>
        <w:jc w:val="center"/>
      </w:pPr>
      <w:r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5D799B" w:rsidRDefault="005D799B" w:rsidP="009850D1">
      <w:pPr>
        <w:jc w:val="center"/>
      </w:pPr>
    </w:p>
    <w:p w:rsidR="005D799B" w:rsidRPr="001E552C" w:rsidRDefault="005D799B" w:rsidP="009850D1">
      <w:pPr>
        <w:jc w:val="center"/>
        <w:rPr>
          <w:b/>
          <w:sz w:val="40"/>
          <w:szCs w:val="40"/>
        </w:rPr>
      </w:pPr>
      <w:r w:rsidRPr="001E552C">
        <w:rPr>
          <w:b/>
          <w:sz w:val="40"/>
          <w:szCs w:val="40"/>
        </w:rPr>
        <w:t xml:space="preserve">Verdict </w:t>
      </w:r>
    </w:p>
    <w:p w:rsidR="005D799B" w:rsidRDefault="005D799B" w:rsidP="005D799B">
      <w:r>
        <w:t>My verdict is that a plant not having to share any soil or water will grow better then plants forced to share needed provisions.  So if you want the fastest results then I advise</w:t>
      </w:r>
      <w:r w:rsidR="00E73E17">
        <w:t xml:space="preserve"> you</w:t>
      </w:r>
      <w:r>
        <w:t xml:space="preserve"> to plant them separately so the </w:t>
      </w:r>
      <w:r w:rsidR="00E73E17">
        <w:t>plants grow</w:t>
      </w:r>
      <w:r>
        <w:t xml:space="preserve"> faster.</w:t>
      </w:r>
    </w:p>
    <w:p w:rsidR="005D799B" w:rsidRDefault="001E552C" w:rsidP="00E73E17">
      <w:pPr>
        <w:jc w:val="center"/>
      </w:pPr>
      <w:r>
        <w:rPr>
          <w:noProof/>
        </w:rPr>
        <w:drawing>
          <wp:inline distT="0" distB="0" distL="0" distR="0">
            <wp:extent cx="2514600" cy="1819275"/>
            <wp:effectExtent l="19050" t="0" r="0" b="0"/>
            <wp:docPr id="8" name="Picture 4" descr="https://encrypted-tbn0.google.com/images?q=tbn:ANd9GcQ5ES-jnlXOivIAZi9d6DpvPSqTS_tPTX4_RspT3kBxkJxtWfLj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oogle.com/images?q=tbn:ANd9GcQ5ES-jnlXOivIAZi9d6DpvPSqTS_tPTX4_RspT3kBxkJxtWfLjC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D799B" w:rsidSect="00DE2B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850D1"/>
    <w:rsid w:val="00081C7D"/>
    <w:rsid w:val="001E552C"/>
    <w:rsid w:val="00551EFE"/>
    <w:rsid w:val="005D799B"/>
    <w:rsid w:val="00854521"/>
    <w:rsid w:val="008B3F39"/>
    <w:rsid w:val="00930413"/>
    <w:rsid w:val="009850D1"/>
    <w:rsid w:val="00DE2BF5"/>
    <w:rsid w:val="00E73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B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5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1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E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>
        <c:manualLayout>
          <c:layoutTarget val="inner"/>
          <c:xMode val="edge"/>
          <c:yMode val="edge"/>
          <c:x val="9.3775153105861875E-2"/>
          <c:y val="2.4216347956505461E-2"/>
          <c:w val="0.77601760717410528"/>
          <c:h val="0.85653105861767365"/>
        </c:manualLayout>
      </c:layout>
      <c:barChart>
        <c:barDir val="col"/>
        <c:grouping val="clustered"/>
        <c:ser>
          <c:idx val="0"/>
          <c:order val="0"/>
          <c:tx>
            <c:strRef>
              <c:f>'Sheet1'!$B$1</c:f>
              <c:strCache>
                <c:ptCount val="1"/>
                <c:pt idx="0">
                  <c:v>Plant A</c:v>
                </c:pt>
              </c:strCache>
            </c:strRef>
          </c:tx>
          <c:cat>
            <c:strRef>
              <c:f>'Sheet1'!$A$2:$A$8</c:f>
              <c:strCache>
                <c:ptCount val="7"/>
                <c:pt idx="0">
                  <c:v>day 1</c:v>
                </c:pt>
                <c:pt idx="1">
                  <c:v>day 2</c:v>
                </c:pt>
                <c:pt idx="2">
                  <c:v>day 3</c:v>
                </c:pt>
                <c:pt idx="3">
                  <c:v>day 4</c:v>
                </c:pt>
                <c:pt idx="4">
                  <c:v>day 5 </c:v>
                </c:pt>
                <c:pt idx="5">
                  <c:v>day 6</c:v>
                </c:pt>
                <c:pt idx="6">
                  <c:v>day 7</c:v>
                </c:pt>
              </c:strCache>
            </c:strRef>
          </c:cat>
          <c:val>
            <c:numRef>
              <c:f>'Sheet1'!$B$2:$B$8</c:f>
              <c:numCache>
                <c:formatCode>General</c:formatCode>
                <c:ptCount val="7"/>
                <c:pt idx="0">
                  <c:v>0</c:v>
                </c:pt>
                <c:pt idx="1">
                  <c:v>3.0000000000000016E-2</c:v>
                </c:pt>
                <c:pt idx="2">
                  <c:v>5.0000000000000024E-2</c:v>
                </c:pt>
                <c:pt idx="3">
                  <c:v>8.0000000000000057E-2</c:v>
                </c:pt>
                <c:pt idx="4">
                  <c:v>8.0000000000000057E-2</c:v>
                </c:pt>
                <c:pt idx="5">
                  <c:v>9.0000000000000066E-2</c:v>
                </c:pt>
                <c:pt idx="6">
                  <c:v>0.11000000000000001</c:v>
                </c:pt>
              </c:numCache>
            </c:numRef>
          </c:val>
        </c:ser>
        <c:ser>
          <c:idx val="1"/>
          <c:order val="1"/>
          <c:tx>
            <c:strRef>
              <c:f>'Sheet1'!$C$1</c:f>
              <c:strCache>
                <c:ptCount val="1"/>
                <c:pt idx="0">
                  <c:v>Plant B</c:v>
                </c:pt>
              </c:strCache>
            </c:strRef>
          </c:tx>
          <c:cat>
            <c:strRef>
              <c:f>'Sheet1'!$A$2:$A$8</c:f>
              <c:strCache>
                <c:ptCount val="7"/>
                <c:pt idx="0">
                  <c:v>day 1</c:v>
                </c:pt>
                <c:pt idx="1">
                  <c:v>day 2</c:v>
                </c:pt>
                <c:pt idx="2">
                  <c:v>day 3</c:v>
                </c:pt>
                <c:pt idx="3">
                  <c:v>day 4</c:v>
                </c:pt>
                <c:pt idx="4">
                  <c:v>day 5 </c:v>
                </c:pt>
                <c:pt idx="5">
                  <c:v>day 6</c:v>
                </c:pt>
                <c:pt idx="6">
                  <c:v>day 7</c:v>
                </c:pt>
              </c:strCache>
            </c:strRef>
          </c:cat>
          <c:val>
            <c:numRef>
              <c:f>'Sheet1'!$C$2:$C$8</c:f>
              <c:numCache>
                <c:formatCode>General</c:formatCode>
                <c:ptCount val="7"/>
                <c:pt idx="0">
                  <c:v>0</c:v>
                </c:pt>
                <c:pt idx="1">
                  <c:v>1.0000000000000007E-2</c:v>
                </c:pt>
                <c:pt idx="2">
                  <c:v>3.0000000000000016E-2</c:v>
                </c:pt>
                <c:pt idx="3">
                  <c:v>4.0000000000000029E-2</c:v>
                </c:pt>
                <c:pt idx="4">
                  <c:v>4.0000000000000029E-2</c:v>
                </c:pt>
                <c:pt idx="5">
                  <c:v>6.0000000000000039E-2</c:v>
                </c:pt>
                <c:pt idx="6">
                  <c:v>7.0000000000000034E-2</c:v>
                </c:pt>
              </c:numCache>
            </c:numRef>
          </c:val>
        </c:ser>
        <c:ser>
          <c:idx val="2"/>
          <c:order val="2"/>
          <c:tx>
            <c:strRef>
              <c:f>'Sheet1'!$D$1</c:f>
              <c:strCache>
                <c:ptCount val="1"/>
                <c:pt idx="0">
                  <c:v>Plant C</c:v>
                </c:pt>
              </c:strCache>
            </c:strRef>
          </c:tx>
          <c:cat>
            <c:strRef>
              <c:f>'Sheet1'!$A$2:$A$8</c:f>
              <c:strCache>
                <c:ptCount val="7"/>
                <c:pt idx="0">
                  <c:v>day 1</c:v>
                </c:pt>
                <c:pt idx="1">
                  <c:v>day 2</c:v>
                </c:pt>
                <c:pt idx="2">
                  <c:v>day 3</c:v>
                </c:pt>
                <c:pt idx="3">
                  <c:v>day 4</c:v>
                </c:pt>
                <c:pt idx="4">
                  <c:v>day 5 </c:v>
                </c:pt>
                <c:pt idx="5">
                  <c:v>day 6</c:v>
                </c:pt>
                <c:pt idx="6">
                  <c:v>day 7</c:v>
                </c:pt>
              </c:strCache>
            </c:strRef>
          </c:cat>
          <c:val>
            <c:numRef>
              <c:f>'Sheet1'!$D$2:$D$8</c:f>
              <c:numCache>
                <c:formatCode>General</c:formatCode>
                <c:ptCount val="7"/>
                <c:pt idx="0">
                  <c:v>0</c:v>
                </c:pt>
                <c:pt idx="1">
                  <c:v>3.0000000000000016E-2</c:v>
                </c:pt>
                <c:pt idx="2">
                  <c:v>4.0000000000000029E-2</c:v>
                </c:pt>
                <c:pt idx="3">
                  <c:v>5.0000000000000024E-2</c:v>
                </c:pt>
                <c:pt idx="4">
                  <c:v>5.0000000000000024E-2</c:v>
                </c:pt>
                <c:pt idx="5">
                  <c:v>6.0000000000000039E-2</c:v>
                </c:pt>
                <c:pt idx="6">
                  <c:v>8.0000000000000057E-2</c:v>
                </c:pt>
              </c:numCache>
            </c:numRef>
          </c:val>
        </c:ser>
        <c:ser>
          <c:idx val="3"/>
          <c:order val="3"/>
          <c:tx>
            <c:strRef>
              <c:f>'Sheet1'!$E$1</c:f>
              <c:strCache>
                <c:ptCount val="1"/>
                <c:pt idx="0">
                  <c:v>Plant D</c:v>
                </c:pt>
              </c:strCache>
            </c:strRef>
          </c:tx>
          <c:cat>
            <c:strRef>
              <c:f>'Sheet1'!$A$2:$A$8</c:f>
              <c:strCache>
                <c:ptCount val="7"/>
                <c:pt idx="0">
                  <c:v>day 1</c:v>
                </c:pt>
                <c:pt idx="1">
                  <c:v>day 2</c:v>
                </c:pt>
                <c:pt idx="2">
                  <c:v>day 3</c:v>
                </c:pt>
                <c:pt idx="3">
                  <c:v>day 4</c:v>
                </c:pt>
                <c:pt idx="4">
                  <c:v>day 5 </c:v>
                </c:pt>
                <c:pt idx="5">
                  <c:v>day 6</c:v>
                </c:pt>
                <c:pt idx="6">
                  <c:v>day 7</c:v>
                </c:pt>
              </c:strCache>
            </c:strRef>
          </c:cat>
          <c:val>
            <c:numRef>
              <c:f>'Sheet1'!$E$2:$E$8</c:f>
              <c:numCache>
                <c:formatCode>General</c:formatCode>
                <c:ptCount val="7"/>
                <c:pt idx="0">
                  <c:v>0</c:v>
                </c:pt>
                <c:pt idx="1">
                  <c:v>2.0000000000000014E-2</c:v>
                </c:pt>
                <c:pt idx="2">
                  <c:v>3.0000000000000016E-2</c:v>
                </c:pt>
                <c:pt idx="3">
                  <c:v>3.0000000000000016E-2</c:v>
                </c:pt>
                <c:pt idx="4">
                  <c:v>4.0000000000000029E-2</c:v>
                </c:pt>
                <c:pt idx="5">
                  <c:v>5.0000000000000024E-2</c:v>
                </c:pt>
                <c:pt idx="6">
                  <c:v>9.0000000000000066E-2</c:v>
                </c:pt>
              </c:numCache>
            </c:numRef>
          </c:val>
        </c:ser>
        <c:axId val="57401344"/>
        <c:axId val="57404032"/>
      </c:barChart>
      <c:catAx>
        <c:axId val="57401344"/>
        <c:scaling>
          <c:orientation val="minMax"/>
        </c:scaling>
        <c:axPos val="b"/>
        <c:tickLblPos val="nextTo"/>
        <c:crossAx val="57404032"/>
        <c:crosses val="autoZero"/>
        <c:auto val="1"/>
        <c:lblAlgn val="ctr"/>
        <c:lblOffset val="100"/>
      </c:catAx>
      <c:valAx>
        <c:axId val="57404032"/>
        <c:scaling>
          <c:orientation val="minMax"/>
        </c:scaling>
        <c:axPos val="l"/>
        <c:majorGridlines/>
        <c:numFmt formatCode="General" sourceLinked="1"/>
        <c:tickLblPos val="nextTo"/>
        <c:crossAx val="5740134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5FB5C5-EB87-4058-B00D-B00BF28F3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216</Words>
  <Characters>1046</Characters>
  <Application>Microsoft Office Word</Application>
  <DocSecurity>0</DocSecurity>
  <Lines>130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NPSD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JakeGads</dc:creator>
  <cp:keywords/>
  <dc:description/>
  <cp:lastModifiedBy>JakeGads</cp:lastModifiedBy>
  <cp:revision>4</cp:revision>
  <dcterms:created xsi:type="dcterms:W3CDTF">2012-05-22T20:10:00Z</dcterms:created>
  <dcterms:modified xsi:type="dcterms:W3CDTF">2012-05-24T23:05:00Z</dcterms:modified>
</cp:coreProperties>
</file>